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4152AE" w:rsidRDefault="0058797B" w:rsidP="00641D29">
      <w:pPr>
        <w:pStyle w:val="1"/>
        <w:jc w:val="center"/>
        <w:rPr>
          <w:b/>
          <w:caps/>
          <w:sz w:val="28"/>
          <w:szCs w:val="28"/>
          <w:lang w:val="kk-KZ"/>
        </w:rPr>
      </w:pPr>
      <w:r w:rsidRPr="004152AE">
        <w:rPr>
          <w:b/>
          <w:caps/>
          <w:sz w:val="28"/>
          <w:szCs w:val="28"/>
          <w:lang w:val="kk-KZ"/>
        </w:rPr>
        <w:t>Семинарл</w:t>
      </w:r>
      <w:r w:rsidR="00AC4F56" w:rsidRPr="004152AE">
        <w:rPr>
          <w:b/>
          <w:caps/>
          <w:sz w:val="28"/>
          <w:szCs w:val="28"/>
          <w:lang w:val="kk-KZ"/>
        </w:rPr>
        <w:t>ық сабақтар</w:t>
      </w:r>
      <w:r w:rsidR="00BB579E" w:rsidRPr="004152AE">
        <w:rPr>
          <w:b/>
          <w:caps/>
          <w:sz w:val="28"/>
          <w:szCs w:val="28"/>
          <w:lang w:val="kk-KZ"/>
        </w:rPr>
        <w:t>Ы</w:t>
      </w:r>
    </w:p>
    <w:p w:rsidR="00E81F9E" w:rsidRPr="004152AE" w:rsidRDefault="00E81F9E" w:rsidP="00641D29">
      <w:pPr>
        <w:pStyle w:val="1"/>
        <w:jc w:val="center"/>
        <w:rPr>
          <w:b/>
          <w:sz w:val="28"/>
          <w:szCs w:val="28"/>
          <w:lang w:val="kk-KZ"/>
        </w:rPr>
      </w:pPr>
      <w:r w:rsidRPr="004152AE">
        <w:rPr>
          <w:b/>
          <w:sz w:val="28"/>
          <w:szCs w:val="28"/>
          <w:lang w:val="kk-KZ"/>
        </w:rPr>
        <w:t>202</w:t>
      </w:r>
      <w:r w:rsidR="00680D0E">
        <w:rPr>
          <w:b/>
          <w:sz w:val="28"/>
          <w:szCs w:val="28"/>
          <w:lang w:val="kk-KZ"/>
        </w:rPr>
        <w:t>4</w:t>
      </w:r>
      <w:r w:rsidRPr="004152AE">
        <w:rPr>
          <w:b/>
          <w:sz w:val="28"/>
          <w:szCs w:val="28"/>
          <w:lang w:val="kk-KZ"/>
        </w:rPr>
        <w:t>-202</w:t>
      </w:r>
      <w:r w:rsidR="00680D0E">
        <w:rPr>
          <w:b/>
          <w:sz w:val="28"/>
          <w:szCs w:val="28"/>
          <w:lang w:val="kk-KZ"/>
        </w:rPr>
        <w:t>5</w:t>
      </w:r>
      <w:r w:rsidRPr="004152AE">
        <w:rPr>
          <w:b/>
          <w:sz w:val="28"/>
          <w:szCs w:val="28"/>
          <w:lang w:val="kk-KZ"/>
        </w:rPr>
        <w:t xml:space="preserve"> оқу жылының к</w:t>
      </w:r>
      <w:r w:rsidR="007245FC">
        <w:rPr>
          <w:b/>
          <w:sz w:val="28"/>
          <w:szCs w:val="28"/>
          <w:lang w:val="kk-KZ"/>
        </w:rPr>
        <w:t>өктемгі</w:t>
      </w:r>
      <w:r w:rsidRPr="004152AE">
        <w:rPr>
          <w:b/>
          <w:sz w:val="28"/>
          <w:szCs w:val="28"/>
          <w:lang w:val="kk-KZ"/>
        </w:rPr>
        <w:t xml:space="preserve"> семестрі</w:t>
      </w:r>
    </w:p>
    <w:p w:rsidR="007F59A9" w:rsidRPr="004152AE" w:rsidRDefault="0098498F" w:rsidP="007F59A9">
      <w:pPr>
        <w:pStyle w:val="a7"/>
        <w:tabs>
          <w:tab w:val="left" w:pos="226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64937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8М05108 – </w:t>
      </w:r>
      <w:r w:rsidR="006F58FB" w:rsidRPr="004152AE">
        <w:rPr>
          <w:rFonts w:ascii="Times New Roman" w:hAnsi="Times New Roman" w:cs="Times New Roman"/>
          <w:b/>
          <w:sz w:val="28"/>
          <w:szCs w:val="28"/>
          <w:lang w:val="kk-KZ"/>
        </w:rPr>
        <w:t>Геоботаника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81F9E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 </w:t>
      </w:r>
      <w:r w:rsidR="00E81F9E" w:rsidRPr="004152AE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680D0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152AE" w:rsidRPr="004152AE">
        <w:rPr>
          <w:rFonts w:ascii="Times New Roman" w:hAnsi="Times New Roman" w:cs="Times New Roman"/>
          <w:b/>
          <w:sz w:val="28"/>
          <w:szCs w:val="28"/>
          <w:lang w:val="kk-KZ"/>
        </w:rPr>
        <w:t>OSRUSP 7201 - Қазіргі табиғатты пайдалану жағдайында өсімдіктер жағдайын бағалау</w:t>
      </w:r>
      <w:r w:rsidR="00680D0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4152AE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59A9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  <w:r w:rsidR="00F64937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</w:t>
      </w:r>
      <w:r w:rsidR="007F59A9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сабақтарынан </w:t>
      </w:r>
      <w:r w:rsidR="00680D0E">
        <w:rPr>
          <w:rFonts w:ascii="Times New Roman" w:hAnsi="Times New Roman" w:cs="Times New Roman"/>
          <w:b/>
          <w:sz w:val="28"/>
          <w:szCs w:val="28"/>
          <w:lang w:val="kk-KZ"/>
        </w:rPr>
        <w:t>әдістемелік</w:t>
      </w:r>
      <w:r w:rsidR="007F59A9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нұсқаулық</w:t>
      </w:r>
    </w:p>
    <w:p w:rsidR="00E81F9E" w:rsidRPr="004152AE" w:rsidRDefault="00E81F9E" w:rsidP="00641D29">
      <w:pPr>
        <w:pStyle w:val="1"/>
        <w:jc w:val="center"/>
        <w:rPr>
          <w:b/>
          <w:sz w:val="28"/>
          <w:szCs w:val="28"/>
          <w:lang w:val="kk-KZ"/>
        </w:rPr>
      </w:pPr>
    </w:p>
    <w:p w:rsidR="00E81F9E" w:rsidRPr="004152AE" w:rsidRDefault="00E81F9E" w:rsidP="00641D29">
      <w:pPr>
        <w:pStyle w:val="1"/>
        <w:jc w:val="center"/>
        <w:rPr>
          <w:b/>
          <w:sz w:val="28"/>
          <w:szCs w:val="28"/>
          <w:lang w:val="kk-KZ"/>
        </w:rPr>
      </w:pPr>
      <w:r w:rsidRPr="004152AE">
        <w:rPr>
          <w:b/>
          <w:sz w:val="28"/>
          <w:szCs w:val="28"/>
          <w:lang w:val="kk-KZ"/>
        </w:rPr>
        <w:t>ОҚУ КУРСЫНЫҢ МАЗМҰНЫН ЖҮЗЕГЕ АСЫРУ КҮНТІЗБЕСІ (кестесі)</w:t>
      </w:r>
    </w:p>
    <w:p w:rsidR="002D1AE7" w:rsidRPr="00F64937" w:rsidRDefault="002D1AE7" w:rsidP="00641D29">
      <w:pPr>
        <w:pStyle w:val="1"/>
        <w:jc w:val="center"/>
        <w:rPr>
          <w:b/>
          <w:lang w:val="kk-KZ"/>
        </w:rPr>
      </w:pPr>
    </w:p>
    <w:tbl>
      <w:tblPr>
        <w:tblStyle w:val="13"/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E81F9E" w:rsidRPr="00F64937" w:rsidTr="00E81F9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proofErr w:type="spellStart"/>
            <w:r w:rsidRPr="00F64937">
              <w:t>Апта</w:t>
            </w:r>
            <w:proofErr w:type="spellEnd"/>
            <w:r w:rsidRPr="00F64937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</w:pPr>
            <w:proofErr w:type="spellStart"/>
            <w:r w:rsidRPr="00F64937">
              <w:t>Тақырып</w:t>
            </w:r>
            <w:proofErr w:type="spellEnd"/>
            <w:r w:rsidRPr="00F64937">
              <w:t xml:space="preserve"> </w:t>
            </w:r>
            <w:proofErr w:type="spellStart"/>
            <w:r w:rsidRPr="00F64937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</w:pPr>
            <w:r w:rsidRPr="00F64937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</w:pPr>
            <w:r w:rsidRPr="00F64937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r w:rsidRPr="00F64937"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r w:rsidRPr="00F64937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proofErr w:type="spellStart"/>
            <w:r w:rsidRPr="00F64937">
              <w:t>Білімді</w:t>
            </w:r>
            <w:proofErr w:type="spellEnd"/>
            <w:r w:rsidRPr="00F64937">
              <w:t xml:space="preserve"> </w:t>
            </w:r>
            <w:proofErr w:type="spellStart"/>
            <w:r w:rsidRPr="00F64937">
              <w:t>бағалау</w:t>
            </w:r>
            <w:proofErr w:type="spellEnd"/>
            <w:r w:rsidRPr="00F64937">
              <w:t xml:space="preserve"> </w:t>
            </w:r>
            <w:proofErr w:type="spellStart"/>
            <w:r w:rsidRPr="00F64937">
              <w:t>формасы</w:t>
            </w:r>
            <w:proofErr w:type="spellEnd"/>
            <w:r w:rsidRPr="00F6493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bookmarkStart w:id="0" w:name="_gjdgxs" w:colFirst="0" w:colLast="0"/>
            <w:bookmarkEnd w:id="0"/>
            <w:r w:rsidRPr="00F64937">
              <w:t>Сабақты өткізу түрі / платформа</w:t>
            </w:r>
          </w:p>
        </w:tc>
      </w:tr>
    </w:tbl>
    <w:p w:rsidR="00E81F9E" w:rsidRDefault="00E81F9E" w:rsidP="00641D29">
      <w:pPr>
        <w:pStyle w:val="1"/>
        <w:jc w:val="center"/>
        <w:rPr>
          <w:b/>
          <w:lang w:val="kk-KZ"/>
        </w:rPr>
      </w:pPr>
    </w:p>
    <w:tbl>
      <w:tblPr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58"/>
        <w:gridCol w:w="4111"/>
        <w:gridCol w:w="992"/>
        <w:gridCol w:w="1085"/>
        <w:gridCol w:w="567"/>
        <w:gridCol w:w="709"/>
        <w:gridCol w:w="1134"/>
        <w:gridCol w:w="1350"/>
      </w:tblGrid>
      <w:tr w:rsidR="004152AE" w:rsidRPr="0058113F" w:rsidTr="008C57CF">
        <w:trPr>
          <w:trHeight w:val="485"/>
          <w:jc w:val="center"/>
        </w:trPr>
        <w:tc>
          <w:tcPr>
            <w:tcW w:w="10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58113F" w:rsidRDefault="004152AE" w:rsidP="008C57CF">
            <w:pPr>
              <w:pStyle w:val="1"/>
              <w:tabs>
                <w:tab w:val="left" w:pos="1276"/>
              </w:tabs>
              <w:jc w:val="both"/>
              <w:rPr>
                <w:lang w:val="en-US"/>
              </w:rPr>
            </w:pPr>
            <w:r w:rsidRPr="003210BB">
              <w:rPr>
                <w:b/>
                <w:lang w:val="kk-KZ"/>
              </w:rPr>
              <w:t>Модуль 1. Қазақстан флорасы және өсімдіктер жабыны. Қазақстан ормандары ерекшеліктері</w:t>
            </w:r>
          </w:p>
        </w:tc>
      </w:tr>
      <w:tr w:rsidR="004152AE" w:rsidRPr="0058113F" w:rsidTr="008C57CF">
        <w:trPr>
          <w:trHeight w:val="55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center"/>
            </w:pPr>
            <w:r w:rsidRPr="004152AE">
              <w:t>1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1.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Қазақстан далаларының сирек өсімдіктер қауымдастығы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both"/>
            </w:pPr>
            <w:r w:rsidRPr="004152AE">
              <w:t xml:space="preserve">ОН 1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both"/>
              <w:rPr>
                <w:lang w:val="kk-KZ"/>
              </w:rPr>
            </w:pPr>
            <w:r w:rsidRPr="004152AE">
              <w:t>ЖИ 1.</w:t>
            </w:r>
            <w:r w:rsidRPr="004152AE">
              <w:rPr>
                <w:lang w:val="kk-KZ"/>
              </w:rPr>
              <w:t>1</w:t>
            </w:r>
          </w:p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center"/>
            </w:pPr>
            <w:r w:rsidRPr="004152A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E4443B" w:rsidRDefault="00E16217" w:rsidP="008C57CF">
            <w:pPr>
              <w:pStyle w:val="1"/>
            </w:pPr>
            <w:r w:rsidRPr="00E4443B">
              <w:rPr>
                <w:lang w:val="kk-KZ"/>
              </w:rPr>
              <w:t xml:space="preserve">гибридті </w:t>
            </w:r>
            <w:r w:rsidR="004152AE" w:rsidRPr="00E4443B">
              <w:t xml:space="preserve"> </w:t>
            </w:r>
          </w:p>
        </w:tc>
      </w:tr>
      <w:tr w:rsidR="00E4443B" w:rsidRPr="0058113F" w:rsidTr="008C57CF">
        <w:trPr>
          <w:trHeight w:val="274"/>
          <w:jc w:val="center"/>
        </w:trPr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2.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Мойынқұм, Үлкен және кіші Борсық шөлдерінің құмды массивтерінің өсімдіктер жабынының трансформациясы.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</w:t>
            </w:r>
            <w:r w:rsidRPr="004152AE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>ЖИ 1.</w:t>
            </w:r>
            <w:r w:rsidRPr="004152AE">
              <w:rPr>
                <w:lang w:val="kk-KZ"/>
              </w:rPr>
              <w:t>2</w:t>
            </w:r>
          </w:p>
          <w:p w:rsidR="00E4443B" w:rsidRPr="004152AE" w:rsidRDefault="00E4443B" w:rsidP="00E4443B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3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3.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 xml:space="preserve">Құмды шөлдер өсімдіктер әлемінің биологиялық алуантүрлілігін сақтау.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</w:t>
            </w:r>
            <w:r w:rsidRPr="004152AE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>ЖИ 1.</w:t>
            </w:r>
            <w:r w:rsidRPr="004152AE">
              <w:rPr>
                <w:lang w:val="kk-KZ"/>
              </w:rPr>
              <w:t>2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4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4.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Геоботаника және фитогеография өзара қарым-қатынас саласы және даму проблемалары.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r w:rsidRPr="004152AE">
              <w:t xml:space="preserve">ЖИ </w:t>
            </w:r>
            <w:r w:rsidRPr="004152AE">
              <w:rPr>
                <w:lang w:val="kk-KZ"/>
              </w:rPr>
              <w:t>1.4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2AE" w:rsidRPr="0058113F" w:rsidTr="004152AE">
        <w:trPr>
          <w:trHeight w:val="1221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center"/>
            </w:pPr>
            <w:r w:rsidRPr="004152AE">
              <w:t>5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2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Семинарлық сабақ 5.</w:t>
            </w:r>
            <w:r w:rsidRPr="00415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2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Мыңжылдықтар аралығындағы фитоценологиялық статистикалық әдебиеттер.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both"/>
            </w:pPr>
            <w:r w:rsidRPr="004152AE">
              <w:rPr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</w:pPr>
          </w:p>
        </w:tc>
      </w:tr>
      <w:tr w:rsidR="004152AE" w:rsidRPr="0058113F" w:rsidTr="008C57CF">
        <w:trPr>
          <w:trHeight w:val="207"/>
          <w:jc w:val="center"/>
        </w:trPr>
        <w:tc>
          <w:tcPr>
            <w:tcW w:w="10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center"/>
            </w:pPr>
            <w:r w:rsidRPr="004152AE">
              <w:rPr>
                <w:b/>
                <w:lang w:val="kk-KZ"/>
              </w:rPr>
              <w:t>Модуль ІІ. Қазақстан далалары, шөлдері және биік таулар белдеулері өсімдіктер жабынының ерекшеліктері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6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6.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Өсімдіктердің бір-біріне әсері.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r w:rsidRPr="004152AE">
              <w:t xml:space="preserve">ЖИ </w:t>
            </w:r>
            <w:r w:rsidRPr="004152AE">
              <w:rPr>
                <w:lang w:val="kk-KZ"/>
              </w:rPr>
              <w:t>2.1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7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7.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Геоботаникалық зерттеулерде экологиялық шкалаларды қолдану.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 xml:space="preserve">ЖИ </w:t>
            </w:r>
            <w:r w:rsidRPr="004152AE">
              <w:rPr>
                <w:lang w:val="kk-KZ"/>
              </w:rPr>
              <w:t>2.2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8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8.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Өсімдіктерді классификациялаудағы қазіргі заманғы проблемалары.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r w:rsidRPr="004152AE">
              <w:t xml:space="preserve">ЖИ </w:t>
            </w:r>
            <w:r w:rsidRPr="004152AE">
              <w:rPr>
                <w:lang w:val="kk-KZ"/>
              </w:rPr>
              <w:t>2</w:t>
            </w:r>
            <w:r w:rsidRPr="004152AE">
              <w:t>.</w:t>
            </w:r>
            <w:r w:rsidRPr="004152AE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9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9.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Геоботаникалық картаға түсіру және өсімдіктер жабынының экологиялық карталарының қазіргі жағдайы.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152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E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Pr="004152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lastRenderedPageBreak/>
              <w:t>10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10.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 xml:space="preserve">Фитоценологиядағы популяциялық концепция және климакстың проблемалары.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 xml:space="preserve">ЖИ </w:t>
            </w:r>
            <w:r w:rsidRPr="004152AE">
              <w:rPr>
                <w:lang w:val="kk-KZ"/>
              </w:rPr>
              <w:t>2.2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11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11.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Фитоценоздардың динамикасы. Қарапайым алмасулардың топталулары, фитоценоздардың эволюциясы, сукцессия катаклизмдері.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r w:rsidRPr="004152AE">
              <w:t xml:space="preserve">ЖИ </w:t>
            </w:r>
            <w:r w:rsidRPr="004152AE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12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12.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Фитоценоздардың географиясы (өсімдіктер ареалының мәні, фитоценоздар флорасының географиялық элементтері, флоралық дүниелер, фитоценоздардың комплекстілігі).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 xml:space="preserve">ЖИ </w:t>
            </w:r>
            <w:r w:rsidRPr="004152AE">
              <w:rPr>
                <w:lang w:val="kk-KZ"/>
              </w:rPr>
              <w:t>4.1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2AE" w:rsidRPr="0058113F" w:rsidTr="008C57CF">
        <w:trPr>
          <w:jc w:val="center"/>
        </w:trPr>
        <w:tc>
          <w:tcPr>
            <w:tcW w:w="10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b/>
                <w:lang w:val="kk-KZ"/>
              </w:rPr>
              <w:t>Модуль ІІІ. Қазақстан флорасы және өсімдіктер жабынын қорғау, сақтау стратегиясын іске асыру шаралары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13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13.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Фитоценоздардың жіктелімі және ординациясы (өсімдіктер ассоциациясы, өсімдіктер жабынын жіктеудің негізгі тәсілдері, ординациясы).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 xml:space="preserve">ЖИ </w:t>
            </w:r>
            <w:r w:rsidRPr="004152AE">
              <w:rPr>
                <w:lang w:val="kk-KZ"/>
              </w:rPr>
              <w:t>5.2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14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14.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Экожүйелік тәсілдер және геоинформациялық технологиялар олардың биоалуантүрлілікті қорғау туралы мәліметтерді жүйелеудің рөлі.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E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Pr="004152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15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 xml:space="preserve">Семинарлық сабақ 15. </w:t>
            </w:r>
            <w:r w:rsidRPr="004152AE">
              <w:rPr>
                <w:lang w:val="kk-KZ"/>
              </w:rPr>
              <w:t>Жер шары ормандары ерекшеліктеріне (Еуропа, Азия, Африка, Солтүстік Америка, Латын Америкасы, Австрал</w:t>
            </w:r>
            <w:bookmarkStart w:id="1" w:name="_GoBack"/>
            <w:bookmarkEnd w:id="1"/>
            <w:r w:rsidRPr="004152AE">
              <w:rPr>
                <w:lang w:val="kk-KZ"/>
              </w:rPr>
              <w:t>ия, Ресей, Қырғызстан, Өзбекстан, Қазақстан ормандары) жалпы шолу.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 xml:space="preserve">ЖИ </w:t>
            </w:r>
            <w:r w:rsidRPr="004152AE">
              <w:rPr>
                <w:lang w:val="kk-KZ"/>
              </w:rPr>
              <w:t>5.3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52AE" w:rsidRDefault="004152AE" w:rsidP="00641D29">
      <w:pPr>
        <w:pStyle w:val="1"/>
        <w:jc w:val="center"/>
        <w:rPr>
          <w:b/>
          <w:lang w:val="kk-KZ"/>
        </w:rPr>
      </w:pPr>
    </w:p>
    <w:p w:rsidR="00F64937" w:rsidRPr="004152AE" w:rsidRDefault="00F64937" w:rsidP="00F64937">
      <w:pPr>
        <w:pStyle w:val="1"/>
        <w:jc w:val="center"/>
        <w:rPr>
          <w:b/>
          <w:sz w:val="28"/>
          <w:szCs w:val="28"/>
          <w:lang w:val="kk-KZ"/>
        </w:rPr>
      </w:pPr>
      <w:r w:rsidRPr="004152AE">
        <w:rPr>
          <w:b/>
          <w:sz w:val="28"/>
          <w:szCs w:val="28"/>
          <w:lang w:val="kk-KZ"/>
        </w:rPr>
        <w:t>Пайдаланылатын әдебиеттер тізімі: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Изучение биологического разнообразия Казахстана на современном этапе / Материалы международной научной Конференции посв. Юбилейном датам выдающихся ученых – ботаников Казахстана. Алматы, 6-7 июня, 2013.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Олонова М.В., Чжанг Д., Бекет У. Вестник Томского гос. Университета Биология 2013 </w:t>
      </w:r>
      <w:r w:rsidRPr="004152AE">
        <w:rPr>
          <w:rFonts w:ascii="Times New Roman" w:hAnsi="Times New Roman"/>
          <w:sz w:val="28"/>
          <w:szCs w:val="28"/>
        </w:rPr>
        <w:t xml:space="preserve">№ </w:t>
      </w:r>
      <w:r w:rsidRPr="004152AE">
        <w:rPr>
          <w:rFonts w:ascii="Times New Roman" w:hAnsi="Times New Roman"/>
          <w:sz w:val="28"/>
          <w:szCs w:val="28"/>
          <w:lang w:val="kk-KZ"/>
        </w:rPr>
        <w:t>1 (21) С.59-73.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Глазунов В.А. Охрана растительного мира  </w:t>
      </w:r>
      <w:r w:rsidRPr="004152AE">
        <w:rPr>
          <w:rFonts w:ascii="Times New Roman" w:hAnsi="Times New Roman"/>
          <w:sz w:val="28"/>
          <w:szCs w:val="28"/>
          <w:lang w:val="en-US"/>
        </w:rPr>
        <w:t>XIII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съезд русского ботан.общества (16-22 сентября, 2013 г., С.12-13).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Димеева</w:t>
      </w:r>
      <w:r w:rsidR="007245FC" w:rsidRP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245FC" w:rsidRPr="004152AE">
        <w:rPr>
          <w:rFonts w:ascii="Times New Roman" w:hAnsi="Times New Roman"/>
          <w:sz w:val="28"/>
          <w:szCs w:val="28"/>
          <w:lang w:val="kk-KZ"/>
        </w:rPr>
        <w:t>Л.А.</w:t>
      </w:r>
      <w:r w:rsidRPr="004152AE">
        <w:rPr>
          <w:rFonts w:ascii="Times New Roman" w:hAnsi="Times New Roman"/>
          <w:sz w:val="28"/>
          <w:szCs w:val="28"/>
          <w:lang w:val="kk-KZ"/>
        </w:rPr>
        <w:t>, Кудабаева</w:t>
      </w:r>
      <w:r w:rsidR="007245FC" w:rsidRP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245FC" w:rsidRPr="004152AE">
        <w:rPr>
          <w:rFonts w:ascii="Times New Roman" w:hAnsi="Times New Roman"/>
          <w:sz w:val="28"/>
          <w:szCs w:val="28"/>
          <w:lang w:val="kk-KZ"/>
        </w:rPr>
        <w:t>Г.М.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, Веселова </w:t>
      </w:r>
      <w:r w:rsidR="007245FC" w:rsidRPr="004152AE">
        <w:rPr>
          <w:rFonts w:ascii="Times New Roman" w:hAnsi="Times New Roman"/>
          <w:sz w:val="28"/>
          <w:szCs w:val="28"/>
          <w:lang w:val="kk-KZ"/>
        </w:rPr>
        <w:t>П.В.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Охрана растительного мира </w:t>
      </w:r>
      <w:r w:rsidRPr="004152AE">
        <w:rPr>
          <w:rFonts w:ascii="Times New Roman" w:hAnsi="Times New Roman"/>
          <w:sz w:val="28"/>
          <w:szCs w:val="28"/>
          <w:lang w:val="en-US"/>
        </w:rPr>
        <w:t>XIII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съезд рус.ботан.общ. (16-22 сентября, 2013 г., С.17-18).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Мухитдинов Н.М. Геоботаника. Алматы., 2011.</w:t>
      </w:r>
      <w:r w:rsidRPr="004152AE">
        <w:rPr>
          <w:rFonts w:ascii="Times New Roman" w:hAnsi="Times New Roman"/>
          <w:sz w:val="28"/>
          <w:szCs w:val="28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>384 б.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lastRenderedPageBreak/>
        <w:t xml:space="preserve">Камелин Р.Б.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С.8-22.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Розенберг Г.С.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 конференция Научный центр РАН Петрозаводск., 2007., С.72-118.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Ипатов В.С. Актуальные проблемы геобоатники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школа-конф.Научный центр РАН Петрозаводск., 2007., С.145-158.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Корлюк А.Ю.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С.177-199.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Василевич В.И.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С.226-241.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Юрковская Т.К.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С.47-72.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Смирнова О.В., Торопова Н.А.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="00896351">
        <w:rPr>
          <w:rFonts w:ascii="Times New Roman" w:hAnsi="Times New Roman"/>
          <w:sz w:val="28"/>
          <w:szCs w:val="28"/>
          <w:lang w:val="kk-KZ"/>
        </w:rPr>
        <w:t>Всероссиская школа-</w:t>
      </w:r>
      <w:r w:rsidRPr="004152AE">
        <w:rPr>
          <w:rFonts w:ascii="Times New Roman" w:hAnsi="Times New Roman"/>
          <w:sz w:val="28"/>
          <w:szCs w:val="28"/>
          <w:lang w:val="kk-KZ"/>
        </w:rPr>
        <w:t>конференция Научный центр РАН Петрозаводск., 2007., С.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>302-320.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Ботаническая география Казахстана и Средней Азии (в пределах пустынной области).- СПБ,: Наука, 2003.</w:t>
      </w:r>
      <w:r w:rsidRPr="004152AE">
        <w:rPr>
          <w:rFonts w:ascii="Times New Roman" w:hAnsi="Times New Roman"/>
          <w:sz w:val="28"/>
          <w:szCs w:val="28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>-</w:t>
      </w:r>
      <w:r w:rsidRPr="004152AE">
        <w:rPr>
          <w:rFonts w:ascii="Times New Roman" w:hAnsi="Times New Roman"/>
          <w:sz w:val="28"/>
          <w:szCs w:val="28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>423</w:t>
      </w:r>
      <w:r w:rsidRPr="004152AE">
        <w:rPr>
          <w:rFonts w:ascii="Times New Roman" w:hAnsi="Times New Roman"/>
          <w:sz w:val="28"/>
          <w:szCs w:val="28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>с.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Сохранения и востановление биоразнообразия / Глоб.Эколог.Фонд, Проект «Сохранение биоразнообразия», Экоцентр МГУ.- М.:НУМЦ 2002. - С. 122-127.</w:t>
      </w:r>
    </w:p>
    <w:p w:rsidR="007245FC" w:rsidRDefault="004152AE" w:rsidP="007245FC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Рачковская Е.И., Огарь Н.П., Марьинич О.В. Степной бюллетень.- Новосибирск. - 1999. № 3-4. С.1-9.</w:t>
      </w:r>
    </w:p>
    <w:p w:rsidR="00E81F9E" w:rsidRPr="007245FC" w:rsidRDefault="004152AE" w:rsidP="007245FC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7245FC">
        <w:rPr>
          <w:rFonts w:ascii="Times New Roman" w:hAnsi="Times New Roman"/>
          <w:sz w:val="28"/>
          <w:szCs w:val="28"/>
          <w:lang w:val="kk-KZ"/>
        </w:rPr>
        <w:t>Бижанова Г.К. Антропогенная трансформация растительности песчанных пустынь Казахстана: Авторев.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45FC">
        <w:rPr>
          <w:rFonts w:ascii="Times New Roman" w:hAnsi="Times New Roman"/>
          <w:sz w:val="28"/>
          <w:szCs w:val="28"/>
          <w:lang w:val="kk-KZ"/>
        </w:rPr>
        <w:t>док.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45FC">
        <w:rPr>
          <w:rFonts w:ascii="Times New Roman" w:hAnsi="Times New Roman"/>
          <w:sz w:val="28"/>
          <w:szCs w:val="28"/>
          <w:lang w:val="kk-KZ"/>
        </w:rPr>
        <w:t>дис.: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45FC">
        <w:rPr>
          <w:rFonts w:ascii="Times New Roman" w:hAnsi="Times New Roman"/>
          <w:sz w:val="28"/>
          <w:szCs w:val="28"/>
          <w:lang w:val="kk-KZ"/>
        </w:rPr>
        <w:t>03.00.05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45FC">
        <w:rPr>
          <w:rFonts w:ascii="Times New Roman" w:hAnsi="Times New Roman"/>
          <w:sz w:val="28"/>
          <w:szCs w:val="28"/>
          <w:lang w:val="kk-KZ"/>
        </w:rPr>
        <w:t>- ботаника / Алматы: 1998. С.21-29.</w:t>
      </w:r>
    </w:p>
    <w:sectPr w:rsidR="00E81F9E" w:rsidRPr="007245FC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3D5F3857"/>
    <w:multiLevelType w:val="hybridMultilevel"/>
    <w:tmpl w:val="FC8AE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7E66"/>
    <w:multiLevelType w:val="hybridMultilevel"/>
    <w:tmpl w:val="09B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C68CB"/>
    <w:rsid w:val="000D0A63"/>
    <w:rsid w:val="0017193F"/>
    <w:rsid w:val="001917DE"/>
    <w:rsid w:val="00202B0B"/>
    <w:rsid w:val="00246EB5"/>
    <w:rsid w:val="002D1AE7"/>
    <w:rsid w:val="004152AE"/>
    <w:rsid w:val="0058797B"/>
    <w:rsid w:val="00641D29"/>
    <w:rsid w:val="00674237"/>
    <w:rsid w:val="00680D0E"/>
    <w:rsid w:val="006F58FB"/>
    <w:rsid w:val="007245FC"/>
    <w:rsid w:val="007D3EF6"/>
    <w:rsid w:val="007F59A9"/>
    <w:rsid w:val="008066D3"/>
    <w:rsid w:val="00896351"/>
    <w:rsid w:val="0098498F"/>
    <w:rsid w:val="00A53435"/>
    <w:rsid w:val="00A55726"/>
    <w:rsid w:val="00AC4F56"/>
    <w:rsid w:val="00BB579E"/>
    <w:rsid w:val="00C13173"/>
    <w:rsid w:val="00DC1BBF"/>
    <w:rsid w:val="00E0378C"/>
    <w:rsid w:val="00E06D6E"/>
    <w:rsid w:val="00E16217"/>
    <w:rsid w:val="00E4443B"/>
    <w:rsid w:val="00E81F9E"/>
    <w:rsid w:val="00F64937"/>
    <w:rsid w:val="00F9451C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65B2"/>
  <w15:docId w15:val="{947339F2-AE97-4780-9018-EC9A47E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8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F58FB"/>
    <w:rPr>
      <w:rFonts w:eastAsiaTheme="minorHAnsi"/>
      <w:lang w:eastAsia="en-US"/>
    </w:rPr>
  </w:style>
  <w:style w:type="paragraph" w:styleId="a7">
    <w:name w:val="No Spacing"/>
    <w:uiPriority w:val="1"/>
    <w:qFormat/>
    <w:rsid w:val="007F59A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20</cp:revision>
  <dcterms:created xsi:type="dcterms:W3CDTF">2020-08-26T18:25:00Z</dcterms:created>
  <dcterms:modified xsi:type="dcterms:W3CDTF">2025-01-18T17:15:00Z</dcterms:modified>
</cp:coreProperties>
</file>